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61" w:rsidRPr="00D02461" w:rsidRDefault="00D02461" w:rsidP="00D02461">
      <w:pPr>
        <w:shd w:val="clear" w:color="auto" w:fill="FFFFFF"/>
        <w:spacing w:after="0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Открытый урок по теме «Средняя и Северо-Восточная Сибирь»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u w:val="single"/>
          <w:lang w:eastAsia="ru-RU"/>
        </w:rPr>
        <w:t>Тип урока: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комбинированный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u w:val="single"/>
          <w:lang w:eastAsia="ru-RU"/>
        </w:rPr>
        <w:t>Задачи урока:</w:t>
      </w:r>
    </w:p>
    <w:p w:rsidR="00D02461" w:rsidRPr="00D02461" w:rsidRDefault="00D02461" w:rsidP="00D0246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Формирование знаний учащихся о Восточной Сибири (географическом положении, как факторе, определяющем природные особенности этой территории)</w:t>
      </w:r>
    </w:p>
    <w:p w:rsidR="00D02461" w:rsidRPr="00D02461" w:rsidRDefault="00D02461" w:rsidP="00D0246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Развитие у учащихся умения самостоятельно устанавливать связь геологического строения с рельефом и полезными ископаемыми</w:t>
      </w:r>
    </w:p>
    <w:p w:rsidR="00D02461" w:rsidRPr="00D02461" w:rsidRDefault="00D02461" w:rsidP="00D0246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Систематизирование знаний учащихся о причинах формирования в Восточной и Северо-Восточной Сибири резко континентального климата</w:t>
      </w:r>
    </w:p>
    <w:p w:rsidR="00D02461" w:rsidRPr="00D02461" w:rsidRDefault="00D02461" w:rsidP="00D02461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Воспитание экологической грамотности учащихся.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u w:val="single"/>
          <w:lang w:eastAsia="ru-RU"/>
        </w:rPr>
        <w:t>Оборудование: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физическая карта России, карты атласа, контурные карты, учебник.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u w:val="single"/>
          <w:lang w:eastAsia="ru-RU"/>
        </w:rPr>
        <w:t>УУД: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proofErr w:type="gram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личностные</w:t>
      </w:r>
      <w:proofErr w:type="gram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(умение устанавливать связь между целью и мотивами на уроке),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регулятивные</w:t>
      </w:r>
      <w:proofErr w:type="gram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(контроль знаний),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коммуникативные (умение слушать других учеников, умение общаться, вести беседу),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познавательные.</w:t>
      </w:r>
    </w:p>
    <w:p w:rsidR="00D02461" w:rsidRPr="00D02461" w:rsidRDefault="00D02461" w:rsidP="00D02461">
      <w:pPr>
        <w:shd w:val="clear" w:color="auto" w:fill="FFFFFF"/>
        <w:spacing w:after="0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D02461" w:rsidRPr="00D02461" w:rsidRDefault="00D02461" w:rsidP="00D02461">
      <w:pPr>
        <w:shd w:val="clear" w:color="auto" w:fill="FFFFFF"/>
        <w:spacing w:after="0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Ход урока:</w:t>
      </w:r>
    </w:p>
    <w:p w:rsidR="00D02461" w:rsidRDefault="00D02461" w:rsidP="00D02461">
      <w:pPr>
        <w:numPr>
          <w:ilvl w:val="0"/>
          <w:numId w:val="2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Оргмомент</w:t>
      </w:r>
      <w:proofErr w:type="spellEnd"/>
    </w:p>
    <w:p w:rsidR="00D02461" w:rsidRPr="00D02461" w:rsidRDefault="00D02461" w:rsidP="00D02461">
      <w:p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организовать детей на активную работу; создание благоприятной атмосферы в классе.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numPr>
          <w:ilvl w:val="0"/>
          <w:numId w:val="3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Проверка домашнего задания: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УУД: регулятивные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Форма работы: фронтальный опрос</w:t>
      </w:r>
    </w:p>
    <w:p w:rsidR="00D02461" w:rsidRPr="00D02461" w:rsidRDefault="00D02461" w:rsidP="00D02461">
      <w:pPr>
        <w:numPr>
          <w:ilvl w:val="0"/>
          <w:numId w:val="4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На основании </w:t>
      </w:r>
      <w:proofErr w:type="gram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общности</w:t>
      </w:r>
      <w:proofErr w:type="gram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каких признаков объединяют территорию в единый ПТК? (геолого-тектоническое строение, рельеф, климат)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Вспомним характеристики этих компонентов природы применительно к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Западно-Сибирской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равнине.</w:t>
      </w:r>
    </w:p>
    <w:p w:rsidR="00D02461" w:rsidRPr="00D02461" w:rsidRDefault="00D02461" w:rsidP="00D02461">
      <w:pPr>
        <w:numPr>
          <w:ilvl w:val="0"/>
          <w:numId w:val="5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Особенности тектонического строения и его влияние на рельеф.</w:t>
      </w:r>
    </w:p>
    <w:p w:rsidR="00D02461" w:rsidRPr="00D02461" w:rsidRDefault="00D02461" w:rsidP="00D02461">
      <w:pPr>
        <w:numPr>
          <w:ilvl w:val="0"/>
          <w:numId w:val="5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Почему по степени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равнинности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Западной Сибири нет равных в мире равнин?</w:t>
      </w:r>
    </w:p>
    <w:p w:rsidR="00D02461" w:rsidRPr="00D02461" w:rsidRDefault="00D02461" w:rsidP="00D02461">
      <w:pPr>
        <w:numPr>
          <w:ilvl w:val="0"/>
          <w:numId w:val="5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Особенности климата? Чем климат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Западно-Сибирской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равнины отличается от климата Восточно-Европейской равнины и ПОЧЕМУ?</w:t>
      </w:r>
    </w:p>
    <w:p w:rsidR="00D02461" w:rsidRPr="00D02461" w:rsidRDefault="00D02461" w:rsidP="00D02461">
      <w:pPr>
        <w:numPr>
          <w:ilvl w:val="0"/>
          <w:numId w:val="5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 xml:space="preserve">Особенности внутренних вод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Западно-Сибирской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равнины? (реки, болота, причины). Как влияет климат на формирование внутренних вод?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numPr>
          <w:ilvl w:val="0"/>
          <w:numId w:val="6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Изучение нового материала: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Методы: словесные (беседа, рассказ), наглядные, частично-поисковые.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УУД: коммуникативные, личностные, регулятивные, познавательные.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Формы: коллективная, фронтальная.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Мы с вами изучили уже множество природно-территориальных комплексов.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Давайте с вами назовем, </w:t>
      </w:r>
      <w:proofErr w:type="gram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? (показывают на карте)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- А что такое «природный комплекс»?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 вы думаете, какой следующий природный комплекс мы с вами будем изучать?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(Средняя и Северо-Восточная Сибирь)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Тема нашего урока: Средняя и Северо-Восточная Сибирь.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Знакомиться с новым ПТК мы будем по нашему плану:</w:t>
      </w:r>
    </w:p>
    <w:p w:rsidR="00D02461" w:rsidRPr="00D02461" w:rsidRDefault="00D02461" w:rsidP="00D02461">
      <w:pPr>
        <w:numPr>
          <w:ilvl w:val="0"/>
          <w:numId w:val="7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ГП</w:t>
      </w:r>
    </w:p>
    <w:p w:rsidR="00D02461" w:rsidRPr="00D02461" w:rsidRDefault="00D02461" w:rsidP="00D02461">
      <w:pPr>
        <w:numPr>
          <w:ilvl w:val="0"/>
          <w:numId w:val="7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Климат</w:t>
      </w:r>
    </w:p>
    <w:p w:rsidR="00D02461" w:rsidRPr="00D02461" w:rsidRDefault="00D02461" w:rsidP="00D02461">
      <w:pPr>
        <w:numPr>
          <w:ilvl w:val="0"/>
          <w:numId w:val="7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Тектоническое строение и рельеф</w:t>
      </w:r>
    </w:p>
    <w:p w:rsidR="00D02461" w:rsidRPr="00D02461" w:rsidRDefault="00D02461" w:rsidP="00D02461">
      <w:pPr>
        <w:numPr>
          <w:ilvl w:val="0"/>
          <w:numId w:val="7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Внутренние воды</w:t>
      </w:r>
    </w:p>
    <w:p w:rsidR="00D02461" w:rsidRPr="00D02461" w:rsidRDefault="00D02461" w:rsidP="00D02461">
      <w:pPr>
        <w:numPr>
          <w:ilvl w:val="0"/>
          <w:numId w:val="7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Органический мир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numPr>
          <w:ilvl w:val="0"/>
          <w:numId w:val="8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Территория расположена к востоку от Енисея. Она протягивается от побережья СЛО до подножья гор Южной Сибири. На востоке территория простирается до Тихоокеанского водораздела. Максимальная протяженность Средней и Северо-Восточной Сибири с севера на юг, превышает 2800 км, с запада на восток 2500 км. Площадь территории 4 млн. км кв.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 чем особенность географического положения этой территории по срав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 xml:space="preserve">нению с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Западно-Сибирской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равниной?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 Северный Ледовитый океан влияет на природные усло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вия Восточной и Северо-Восточной Сибири?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 Атлантический океан влияет на природные условия этой части Сибири?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Влияет ли Тихий океан на природу этого района?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numPr>
          <w:ilvl w:val="0"/>
          <w:numId w:val="9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Мы с вами знаем, что в природе все компоненты взаимосвязаны и взаимозависимы. От особенностей ГП особенно сильно зависим климат территории.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 учебнике на странице 213 найдите характеристику климата (3 минуты на чтение)</w:t>
      </w:r>
    </w:p>
    <w:p w:rsidR="00D02461" w:rsidRPr="00D02461" w:rsidRDefault="00D02461" w:rsidP="00D02461">
      <w:pPr>
        <w:numPr>
          <w:ilvl w:val="0"/>
          <w:numId w:val="10"/>
        </w:numPr>
        <w:shd w:val="clear" w:color="auto" w:fill="FFFFFF"/>
        <w:spacing w:after="0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Отличительные черты резко континентального климата:</w:t>
      </w:r>
    </w:p>
    <w:p w:rsidR="00D02461" w:rsidRPr="00D02461" w:rsidRDefault="00D02461" w:rsidP="00D02461">
      <w:pPr>
        <w:numPr>
          <w:ilvl w:val="0"/>
          <w:numId w:val="11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Большие годовые амплитуды температур.</w:t>
      </w:r>
    </w:p>
    <w:p w:rsidR="00D02461" w:rsidRPr="00D02461" w:rsidRDefault="00D02461" w:rsidP="00D02461">
      <w:pPr>
        <w:numPr>
          <w:ilvl w:val="0"/>
          <w:numId w:val="11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Резкие колебания температур в течение суток.</w:t>
      </w:r>
    </w:p>
    <w:p w:rsidR="00D02461" w:rsidRPr="00D02461" w:rsidRDefault="00D02461" w:rsidP="00D02461">
      <w:pPr>
        <w:numPr>
          <w:ilvl w:val="0"/>
          <w:numId w:val="11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Небольшое количество осадков.</w:t>
      </w:r>
    </w:p>
    <w:p w:rsidR="00D02461" w:rsidRPr="00D02461" w:rsidRDefault="00D02461" w:rsidP="00D02461">
      <w:pPr>
        <w:numPr>
          <w:ilvl w:val="0"/>
          <w:numId w:val="12"/>
        </w:numPr>
        <w:shd w:val="clear" w:color="auto" w:fill="FFFFFF"/>
        <w:spacing w:after="0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Определить основные климатообразующие факторы.</w:t>
      </w:r>
    </w:p>
    <w:p w:rsidR="00D02461" w:rsidRPr="00D02461" w:rsidRDefault="00D02461" w:rsidP="00D02461">
      <w:pPr>
        <w:numPr>
          <w:ilvl w:val="0"/>
          <w:numId w:val="13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ГП</w:t>
      </w:r>
    </w:p>
    <w:p w:rsidR="00D02461" w:rsidRPr="00D02461" w:rsidRDefault="00D02461" w:rsidP="00D02461">
      <w:pPr>
        <w:numPr>
          <w:ilvl w:val="0"/>
          <w:numId w:val="13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Влияние океанов</w:t>
      </w:r>
    </w:p>
    <w:p w:rsidR="00D02461" w:rsidRPr="00D02461" w:rsidRDefault="00D02461" w:rsidP="00D02461">
      <w:pPr>
        <w:numPr>
          <w:ilvl w:val="0"/>
          <w:numId w:val="13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Циркуляция ВМ</w:t>
      </w:r>
    </w:p>
    <w:p w:rsidR="00D02461" w:rsidRPr="00D02461" w:rsidRDefault="00D02461" w:rsidP="00D02461">
      <w:pPr>
        <w:numPr>
          <w:ilvl w:val="0"/>
          <w:numId w:val="13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Высота местности</w:t>
      </w:r>
    </w:p>
    <w:p w:rsidR="00D02461" w:rsidRPr="00D02461" w:rsidRDefault="00D02461" w:rsidP="00D02461">
      <w:pPr>
        <w:numPr>
          <w:ilvl w:val="0"/>
          <w:numId w:val="13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Рельеф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numPr>
          <w:ilvl w:val="0"/>
          <w:numId w:val="14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Каковы же особенности рельефа данной территории?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Мы знаем, что в основании рельефа лежат тектонические структуры. Посмотрим по карте атласа (стр.10-11), какие тектонические структуры составляют эту территорию? </w:t>
      </w: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Сибирская платформа и складчатость мезозойского возраста.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Попытаемся предположить, какие формы рельефа здесь будут преобладать? </w:t>
      </w: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Равнина и горы. 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Подтвердим наше предположение, изучив физическую карту атласа (стр.4-5).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Среднесибирское плоскогорье имеет большие отметки высот, чем ранее нами изученные равнины. Это связано с особенностями геологического прошлого территории. Дело в том, что Сибирская платформа, на которой расположено плоскогорье, испытала более активное вертикальное поднятие. Особенностью рельефа региона является наличие вулканиче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ских плато. В мезозое через трещины в платформе выливалось ог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ромное количество лавы, которая, застывая, образовывала сплош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ные покровы. Много лавы застывало среди осадочных горных по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 xml:space="preserve">род. В дальнейшем рыхлые породы разрушались, а магматические оставались, образовывая ступенчатый рельеф – траппы (стр.217 рис. 121). Причина различий в рельефе на Среднесибирском плоскогорье кроется в неровностях фундамента платформы. В рельефе выделяются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Анабарское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плато и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Алданское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нагорье, образование которых связано с выходом кристаллических пород фундамента на поверхность (щиты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Анабарский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Алданский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). Отдельные блоки фундамента опущены, в рельефе это выражено низменностями – </w:t>
      </w:r>
      <w:proofErr w:type="gram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Северо-Сибирской</w:t>
      </w:r>
      <w:proofErr w:type="gram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Центральноякутской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Горы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Северо-Востока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Сибири - хребты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Верхоянский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Черского</w:t>
      </w:r>
      <w:proofErr w:type="gram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Оймяконское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нагорье, хребет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Сунтар-Хаята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образовались в мезозойскую эру 160-70 млн. лет назад. Это средневысотные горы.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Анализируем высоты, объясняем, зависимость высоты гор от их возраста.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 картам определите, какие полезные ископаемые здесь добыва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ются. Объясните, почему добываются полезные ископаемые как осадочного, так и магматического происхождения.</w:t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5"/>
        <w:gridCol w:w="4575"/>
      </w:tblGrid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Минеральный ресурс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Районы (центры) добычи</w:t>
            </w:r>
          </w:p>
        </w:tc>
      </w:tr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Уголь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Тунгусский </w:t>
            </w:r>
            <w:proofErr w:type="spellStart"/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басс</w:t>
            </w:r>
            <w:proofErr w:type="spellEnd"/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., Ленский </w:t>
            </w:r>
            <w:proofErr w:type="spellStart"/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басс</w:t>
            </w:r>
            <w:proofErr w:type="spellEnd"/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Медно-никелевые руды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Норильск</w:t>
            </w:r>
          </w:p>
        </w:tc>
      </w:tr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Золото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Бодайбо</w:t>
            </w:r>
          </w:p>
        </w:tc>
      </w:tr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Алмазы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Мирный</w:t>
            </w:r>
          </w:p>
        </w:tc>
      </w:tr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Железная руда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Енисейский кряж</w:t>
            </w:r>
          </w:p>
        </w:tc>
      </w:tr>
    </w:tbl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D02461" w:rsidRPr="00D02461" w:rsidRDefault="00D02461" w:rsidP="00D02461">
      <w:pPr>
        <w:numPr>
          <w:ilvl w:val="0"/>
          <w:numId w:val="15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 особенностями климата и рельефа связаны и внутренние воды любой территории.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Здесь протекают одни из самых крупных рек нашей страны – Енисей и Лена. Что же делает эти реки такими полноводными?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Водосборная площадь этих рек огромна (благодаря рельефу), большое количество притоков. Но малое количество осадков. Какие факторы сыграли здесь ведущую роль? </w:t>
      </w: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Многолетняяя</w:t>
      </w:r>
      <w:proofErr w:type="spellEnd"/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 xml:space="preserve"> мерзлота и малая испаряемость).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Многолетняя мерзлота - следствие климатиче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 xml:space="preserve">ских условий, резкой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континентальности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климата. Она почти по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всеместно распространена на территории региона. Мощность веч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номерзлого слоя во многих местах превышает сотни метров. Летом верхний горизонт мерзлой толщи от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таивает на севере на 20-40 см, а на юге - на несколько метров. Многолетняя мерзлота является причиной, оп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ределяющей развитие других компонентов и явлений природы. Она вызывает заболачивание равнин, оказывает большое влияние на режим внутренних вод, охлаждает почву и этим тормозит почвооб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разовательный процесс. На многолетней мерзлоте могут произра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стать растения только с поверхностной корневой системой, напри</w:t>
      </w: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softHyphen/>
        <w:t>мер, лиственница.</w:t>
      </w:r>
    </w:p>
    <w:p w:rsidR="00D02461" w:rsidRPr="00D02461" w:rsidRDefault="00D02461" w:rsidP="00D02461">
      <w:pPr>
        <w:numPr>
          <w:ilvl w:val="0"/>
          <w:numId w:val="16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Лиственница выживает в столь суровых климатических условиях благодаря еще одному приспособлению. </w:t>
      </w:r>
      <w:proofErr w:type="gram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Какому</w:t>
      </w:r>
      <w:proofErr w:type="gram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? </w:t>
      </w:r>
      <w:r w:rsidRPr="00D02461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(сбрасывает иголки, это позволяет ей экономить влагу и не замерзнуть)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Т.о. большая часть Средней и Северо-Восточной Сибири занята лиственничной тайгой.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numPr>
          <w:ilvl w:val="0"/>
          <w:numId w:val="17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Закрепление.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Итак, сегодня на уроке мы знакомились с особенностями природы Средней и Северо-Восточной Сибири, объединив эти районы в один ПТК. Но все ли так просто?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Давайте приведем аргументы «за» и «против» такого объединения.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 разрезного материала составляют схему:</w:t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7"/>
        <w:gridCol w:w="4683"/>
      </w:tblGrid>
      <w:tr w:rsidR="00D02461" w:rsidRPr="00D02461" w:rsidTr="00D02461">
        <w:tc>
          <w:tcPr>
            <w:tcW w:w="89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Единый ПТК</w:t>
            </w:r>
          </w:p>
        </w:tc>
      </w:tr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ЗА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ПРОТИВ</w:t>
            </w:r>
          </w:p>
        </w:tc>
      </w:tr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Резко континентальный климат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Тектоническое строение</w:t>
            </w:r>
          </w:p>
        </w:tc>
      </w:tr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Многолетняя мерзлота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Рельеф</w:t>
            </w:r>
          </w:p>
        </w:tc>
      </w:tr>
      <w:tr w:rsidR="00D02461" w:rsidRPr="00D02461" w:rsidTr="00D02461"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D02461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Лиственничная тайга</w:t>
            </w:r>
          </w:p>
        </w:tc>
        <w:tc>
          <w:tcPr>
            <w:tcW w:w="4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461" w:rsidRPr="00D02461" w:rsidRDefault="00D02461" w:rsidP="00D02461">
            <w:pPr>
              <w:spacing w:after="0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Мы еще раз убедились, почему такую большую территорию объединили в один ПТК.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Составим понятийно-терминологическую карту урока (все термины, понятия на доске в хаотичном порядке, надо все составить в логическую цепочку)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Единый ПТК→равнина + горы→резко континентальный климат→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↓</w:t>
      </w:r>
      <w:proofErr w:type="spellEnd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↓</w:t>
      </w:r>
      <w:proofErr w:type="spellEnd"/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Платформа Складчатая область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→Сибирский антициклон→большая амплитуда температур + мало осадков→многолетняя мерзлота→лиственничная тайга + полноводные реки</w:t>
      </w:r>
    </w:p>
    <w:p w:rsidR="00D02461" w:rsidRPr="00D02461" w:rsidRDefault="00D02461" w:rsidP="00D02461">
      <w:pPr>
        <w:shd w:val="clear" w:color="auto" w:fill="FFFFFF"/>
        <w:spacing w:after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D02461" w:rsidRPr="00D02461" w:rsidRDefault="00D02461" w:rsidP="00D02461">
      <w:pPr>
        <w:numPr>
          <w:ilvl w:val="0"/>
          <w:numId w:val="18"/>
        </w:numPr>
        <w:shd w:val="clear" w:color="auto" w:fill="FFFFFF"/>
        <w:spacing w:after="0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D02461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Домашнее задание: п. 37 читать, выполнить задание в контурной карте стр. 14-15</w:t>
      </w:r>
    </w:p>
    <w:p w:rsidR="00424EAD" w:rsidRDefault="00424EAD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Pr="00D02461" w:rsidRDefault="00D02461" w:rsidP="00D0246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литературы.</w:t>
      </w:r>
    </w:p>
    <w:p w:rsidR="00D02461" w:rsidRPr="00D02461" w:rsidRDefault="00D02461" w:rsidP="00D0246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D02461">
        <w:rPr>
          <w:sz w:val="28"/>
          <w:szCs w:val="28"/>
        </w:rPr>
        <w:t>Географическая энциклопедия для детей.</w:t>
      </w:r>
    </w:p>
    <w:p w:rsidR="00D02461" w:rsidRPr="00D02461" w:rsidRDefault="00D02461" w:rsidP="00D0246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D02461">
        <w:rPr>
          <w:sz w:val="28"/>
          <w:szCs w:val="28"/>
        </w:rPr>
        <w:t xml:space="preserve">Энциклопедический справочник. </w:t>
      </w:r>
    </w:p>
    <w:p w:rsidR="00D02461" w:rsidRPr="00D02461" w:rsidRDefault="00D02461" w:rsidP="00D0246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D02461">
        <w:rPr>
          <w:sz w:val="28"/>
          <w:szCs w:val="28"/>
        </w:rPr>
        <w:t>География растений с  основами ботаники.</w:t>
      </w:r>
    </w:p>
    <w:p w:rsidR="00D02461" w:rsidRPr="00D02461" w:rsidRDefault="00D02461" w:rsidP="00D0246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D02461">
        <w:rPr>
          <w:sz w:val="28"/>
          <w:szCs w:val="28"/>
        </w:rPr>
        <w:t>География животных с основами зоологии</w:t>
      </w:r>
    </w:p>
    <w:p w:rsidR="00D02461" w:rsidRPr="00D02461" w:rsidRDefault="00D02461" w:rsidP="00D02461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D02461">
        <w:rPr>
          <w:color w:val="000000"/>
          <w:sz w:val="28"/>
          <w:szCs w:val="28"/>
        </w:rPr>
        <w:t xml:space="preserve"> Баринова И.И. География России. 8-9кл.: Метод</w:t>
      </w:r>
      <w:proofErr w:type="gramStart"/>
      <w:r w:rsidRPr="00D02461">
        <w:rPr>
          <w:color w:val="000000"/>
          <w:sz w:val="28"/>
          <w:szCs w:val="28"/>
        </w:rPr>
        <w:t>.</w:t>
      </w:r>
      <w:proofErr w:type="gramEnd"/>
      <w:r w:rsidRPr="00D02461">
        <w:rPr>
          <w:color w:val="000000"/>
          <w:sz w:val="28"/>
          <w:szCs w:val="28"/>
        </w:rPr>
        <w:t xml:space="preserve"> </w:t>
      </w:r>
      <w:proofErr w:type="gramStart"/>
      <w:r w:rsidRPr="00D02461">
        <w:rPr>
          <w:color w:val="000000"/>
          <w:sz w:val="28"/>
          <w:szCs w:val="28"/>
        </w:rPr>
        <w:t>п</w:t>
      </w:r>
      <w:proofErr w:type="gramEnd"/>
      <w:r w:rsidRPr="00D02461">
        <w:rPr>
          <w:color w:val="000000"/>
          <w:sz w:val="28"/>
          <w:szCs w:val="28"/>
        </w:rPr>
        <w:t xml:space="preserve">особие /И.И. Баринова, В.Я. Ром. – 6-е изд., </w:t>
      </w:r>
      <w:proofErr w:type="spellStart"/>
      <w:r w:rsidRPr="00D02461">
        <w:rPr>
          <w:color w:val="000000"/>
          <w:sz w:val="28"/>
          <w:szCs w:val="28"/>
        </w:rPr>
        <w:t>перераб</w:t>
      </w:r>
      <w:proofErr w:type="spellEnd"/>
      <w:r w:rsidRPr="00D02461">
        <w:rPr>
          <w:color w:val="000000"/>
          <w:sz w:val="28"/>
          <w:szCs w:val="28"/>
        </w:rPr>
        <w:t>. – М.: Дрофа, 2002. – 160 с.: ил.</w:t>
      </w:r>
    </w:p>
    <w:p w:rsidR="00D02461" w:rsidRPr="00D02461" w:rsidRDefault="00D02461" w:rsidP="00D0246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D02461">
        <w:rPr>
          <w:sz w:val="28"/>
          <w:szCs w:val="28"/>
        </w:rPr>
        <w:t xml:space="preserve">Интернет ресурсы. </w:t>
      </w:r>
    </w:p>
    <w:p w:rsidR="00D02461" w:rsidRDefault="00D02461" w:rsidP="00D02461">
      <w:pPr>
        <w:spacing w:after="0"/>
        <w:rPr>
          <w:sz w:val="28"/>
          <w:szCs w:val="28"/>
        </w:rPr>
      </w:pPr>
    </w:p>
    <w:p w:rsidR="00D02461" w:rsidRPr="00D02461" w:rsidRDefault="00D02461" w:rsidP="00D02461">
      <w:pPr>
        <w:spacing w:after="0"/>
        <w:rPr>
          <w:sz w:val="28"/>
          <w:szCs w:val="28"/>
        </w:rPr>
      </w:pPr>
    </w:p>
    <w:sectPr w:rsidR="00D02461" w:rsidRPr="00D02461" w:rsidSect="0042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1B75"/>
    <w:multiLevelType w:val="multilevel"/>
    <w:tmpl w:val="0A16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578D6"/>
    <w:multiLevelType w:val="multilevel"/>
    <w:tmpl w:val="EE62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B4627"/>
    <w:multiLevelType w:val="multilevel"/>
    <w:tmpl w:val="3604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A42A5"/>
    <w:multiLevelType w:val="multilevel"/>
    <w:tmpl w:val="0194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06032"/>
    <w:multiLevelType w:val="hybridMultilevel"/>
    <w:tmpl w:val="C882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147F3"/>
    <w:multiLevelType w:val="multilevel"/>
    <w:tmpl w:val="1590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0427B"/>
    <w:multiLevelType w:val="multilevel"/>
    <w:tmpl w:val="5226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E002B"/>
    <w:multiLevelType w:val="multilevel"/>
    <w:tmpl w:val="4A34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F5F3B"/>
    <w:multiLevelType w:val="multilevel"/>
    <w:tmpl w:val="6A6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35035"/>
    <w:multiLevelType w:val="multilevel"/>
    <w:tmpl w:val="8F38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19185F"/>
    <w:multiLevelType w:val="multilevel"/>
    <w:tmpl w:val="A462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A74E22"/>
    <w:multiLevelType w:val="multilevel"/>
    <w:tmpl w:val="48AE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D95AC4"/>
    <w:multiLevelType w:val="multilevel"/>
    <w:tmpl w:val="912C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46315E"/>
    <w:multiLevelType w:val="multilevel"/>
    <w:tmpl w:val="5DB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D35AD"/>
    <w:multiLevelType w:val="multilevel"/>
    <w:tmpl w:val="C93E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C70E6C"/>
    <w:multiLevelType w:val="multilevel"/>
    <w:tmpl w:val="D19E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0443B"/>
    <w:multiLevelType w:val="multilevel"/>
    <w:tmpl w:val="89E8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7201B1"/>
    <w:multiLevelType w:val="multilevel"/>
    <w:tmpl w:val="11A8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00750D"/>
    <w:multiLevelType w:val="multilevel"/>
    <w:tmpl w:val="7472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6"/>
  </w:num>
  <w:num w:numId="6">
    <w:abstractNumId w:val="7"/>
  </w:num>
  <w:num w:numId="7">
    <w:abstractNumId w:val="2"/>
  </w:num>
  <w:num w:numId="8">
    <w:abstractNumId w:val="18"/>
  </w:num>
  <w:num w:numId="9">
    <w:abstractNumId w:val="8"/>
  </w:num>
  <w:num w:numId="10">
    <w:abstractNumId w:val="13"/>
  </w:num>
  <w:num w:numId="11">
    <w:abstractNumId w:val="14"/>
  </w:num>
  <w:num w:numId="12">
    <w:abstractNumId w:val="5"/>
  </w:num>
  <w:num w:numId="13">
    <w:abstractNumId w:val="3"/>
  </w:num>
  <w:num w:numId="14">
    <w:abstractNumId w:val="11"/>
  </w:num>
  <w:num w:numId="15">
    <w:abstractNumId w:val="0"/>
  </w:num>
  <w:num w:numId="16">
    <w:abstractNumId w:val="15"/>
  </w:num>
  <w:num w:numId="17">
    <w:abstractNumId w:val="12"/>
  </w:num>
  <w:num w:numId="18">
    <w:abstractNumId w:val="1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461"/>
    <w:rsid w:val="00424EAD"/>
    <w:rsid w:val="00D02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2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1202</Words>
  <Characters>6856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2021-02-01T10:13:00Z</dcterms:created>
  <dcterms:modified xsi:type="dcterms:W3CDTF">2021-02-01T10:19:00Z</dcterms:modified>
</cp:coreProperties>
</file>