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61" w:rsidRPr="00D02461" w:rsidRDefault="00D02461" w:rsidP="00D02461">
      <w:pPr>
        <w:shd w:val="clear" w:color="auto" w:fill="FFFFFF"/>
        <w:spacing w:after="0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Открытый урок по теме «Средняя и Северо-Восточная Сибирь»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Тип урока: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комбинированный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Задачи урока:</w:t>
      </w:r>
    </w:p>
    <w:p w:rsidR="00D02461" w:rsidRPr="00D02461" w:rsidRDefault="00D02461" w:rsidP="00D0246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Формирование знаний учащихся о Восточной Сибири (географическом положении, как факторе, определяющем природные особенности этой территории)</w:t>
      </w:r>
    </w:p>
    <w:p w:rsidR="00D02461" w:rsidRPr="00D02461" w:rsidRDefault="00D02461" w:rsidP="00D0246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Развитие у учащихся умения самостоятельно устанавливать связь геологического строения с рельефом и полезными ископаемыми</w:t>
      </w:r>
    </w:p>
    <w:p w:rsidR="00D02461" w:rsidRPr="00D02461" w:rsidRDefault="00D02461" w:rsidP="00D0246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Систематизирование знаний учащихся о причинах формирования в Восточной и Северо-Восточной Сибири резко континентального климата</w:t>
      </w:r>
    </w:p>
    <w:p w:rsidR="00D02461" w:rsidRPr="00D02461" w:rsidRDefault="00D02461" w:rsidP="00D02461">
      <w:pPr>
        <w:numPr>
          <w:ilvl w:val="0"/>
          <w:numId w:val="1"/>
        </w:numPr>
        <w:shd w:val="clear" w:color="auto" w:fill="FFFFFF"/>
        <w:spacing w:after="0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Воспитание экологической грамотности учащихся.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физическая карта России, карты атласа, контурные карты, учебник.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u w:val="single"/>
          <w:lang w:eastAsia="ru-RU"/>
        </w:rPr>
        <w:t>УУД: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</w:t>
      </w:r>
      <w:proofErr w:type="gram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личностные</w:t>
      </w:r>
      <w:proofErr w:type="gram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(умение устанавливать связь между целью и мотивами на уроке),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gram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регулятивные</w:t>
      </w:r>
      <w:proofErr w:type="gram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(контроль знаний),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коммуникативные (умение слушать других учеников, умение общаться, вести беседу),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познавательные.</w:t>
      </w:r>
    </w:p>
    <w:p w:rsidR="00D02461" w:rsidRPr="00D02461" w:rsidRDefault="00D02461" w:rsidP="00D02461">
      <w:pPr>
        <w:shd w:val="clear" w:color="auto" w:fill="FFFFFF"/>
        <w:spacing w:after="0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</w:p>
    <w:p w:rsidR="00D02461" w:rsidRPr="00D02461" w:rsidRDefault="00D02461" w:rsidP="00D02461">
      <w:pPr>
        <w:shd w:val="clear" w:color="auto" w:fill="FFFFFF"/>
        <w:spacing w:after="0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Ход урока:</w:t>
      </w:r>
    </w:p>
    <w:p w:rsidR="00D02461" w:rsidRDefault="00D02461" w:rsidP="00D02461">
      <w:pPr>
        <w:numPr>
          <w:ilvl w:val="0"/>
          <w:numId w:val="2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Оргмомент</w:t>
      </w:r>
      <w:proofErr w:type="spellEnd"/>
    </w:p>
    <w:p w:rsidR="00D02461" w:rsidRPr="00D02461" w:rsidRDefault="00D02461" w:rsidP="00D02461">
      <w:p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организовать детей на активную работу; создание благоприятной атмосферы в классе.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numPr>
          <w:ilvl w:val="0"/>
          <w:numId w:val="3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Проверка домашнего задания: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УУД: регулятивные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Форма работы: фронтальный опрос</w:t>
      </w:r>
    </w:p>
    <w:p w:rsidR="00D02461" w:rsidRPr="00D02461" w:rsidRDefault="00D02461" w:rsidP="00D02461">
      <w:pPr>
        <w:numPr>
          <w:ilvl w:val="0"/>
          <w:numId w:val="4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На основании </w:t>
      </w:r>
      <w:proofErr w:type="gram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общности</w:t>
      </w:r>
      <w:proofErr w:type="gram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каких признаков объединяют территорию в единый ПТК? (геолого-тектоническое строение, рельеф, климат)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Вспомним характеристики этих компонентов природы применительно к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Западно-Сибирской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равнине.</w:t>
      </w:r>
    </w:p>
    <w:p w:rsidR="00D02461" w:rsidRPr="00D02461" w:rsidRDefault="00D02461" w:rsidP="00D02461">
      <w:pPr>
        <w:numPr>
          <w:ilvl w:val="0"/>
          <w:numId w:val="5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Особенности тектонического строения и его влияние на рельеф.</w:t>
      </w:r>
    </w:p>
    <w:p w:rsidR="00D02461" w:rsidRPr="00D02461" w:rsidRDefault="00D02461" w:rsidP="00D02461">
      <w:pPr>
        <w:numPr>
          <w:ilvl w:val="0"/>
          <w:numId w:val="5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Почему по степени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равнинности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Западной Сибири нет равных в мире равнин?</w:t>
      </w:r>
    </w:p>
    <w:p w:rsidR="00D02461" w:rsidRPr="00D02461" w:rsidRDefault="00D02461" w:rsidP="00D02461">
      <w:pPr>
        <w:numPr>
          <w:ilvl w:val="0"/>
          <w:numId w:val="5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Особенности климата? Чем климат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Западно-Сибирской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равнины отличается от климата Восточно-Европейской равнины и ПОЧЕМУ?</w:t>
      </w:r>
    </w:p>
    <w:p w:rsidR="00D02461" w:rsidRPr="00D02461" w:rsidRDefault="00D02461" w:rsidP="00D02461">
      <w:pPr>
        <w:numPr>
          <w:ilvl w:val="0"/>
          <w:numId w:val="5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 xml:space="preserve">Особенности внутренних вод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Западно-Сибирской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равнины? (реки, болота, причины). Как влияет климат на формирование внутренних вод?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numPr>
          <w:ilvl w:val="0"/>
          <w:numId w:val="6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Изучение нового материала: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Методы: словесные (беседа, рассказ), наглядные, частично-поисковые.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УУД: коммуникативные, личностные, регулятивные, познавательные.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Формы: коллективная, фронтальная.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 Мы с вами изучили уже множество природно-территориальных комплексов.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Давайте с вами назовем, </w:t>
      </w:r>
      <w:proofErr w:type="gram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? (показывают на карте)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- А что такое «природный комплекс»?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 вы думаете, какой следующий природный комплекс мы с вами будем изучать?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(Средняя и Северо-Восточная Сибирь)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Тема нашего урока: Средняя и Северо-Восточная Сибирь.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Знакомиться с новым ПТК мы будем по нашему плану:</w:t>
      </w:r>
    </w:p>
    <w:p w:rsidR="00D02461" w:rsidRPr="00D02461" w:rsidRDefault="00D02461" w:rsidP="00D02461">
      <w:pPr>
        <w:numPr>
          <w:ilvl w:val="0"/>
          <w:numId w:val="7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ГП</w:t>
      </w:r>
    </w:p>
    <w:p w:rsidR="00D02461" w:rsidRPr="00D02461" w:rsidRDefault="00D02461" w:rsidP="00D02461">
      <w:pPr>
        <w:numPr>
          <w:ilvl w:val="0"/>
          <w:numId w:val="7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Климат</w:t>
      </w:r>
    </w:p>
    <w:p w:rsidR="00D02461" w:rsidRPr="00D02461" w:rsidRDefault="00D02461" w:rsidP="00D02461">
      <w:pPr>
        <w:numPr>
          <w:ilvl w:val="0"/>
          <w:numId w:val="7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Тектоническое строение и рельеф</w:t>
      </w:r>
    </w:p>
    <w:p w:rsidR="00D02461" w:rsidRPr="00D02461" w:rsidRDefault="00D02461" w:rsidP="00D02461">
      <w:pPr>
        <w:numPr>
          <w:ilvl w:val="0"/>
          <w:numId w:val="7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Внутренние воды</w:t>
      </w:r>
    </w:p>
    <w:p w:rsidR="00D02461" w:rsidRPr="00D02461" w:rsidRDefault="00D02461" w:rsidP="00D02461">
      <w:pPr>
        <w:numPr>
          <w:ilvl w:val="0"/>
          <w:numId w:val="7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Органический мир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numPr>
          <w:ilvl w:val="0"/>
          <w:numId w:val="8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Территория расположена к востоку от Енисея. Она протягивается от побережья СЛО до подножья гор Южной Сибири. На востоке территория простирается до Тихоокеанского водораздела. Максимальная протяженность Средней и Северо-Восточной Сибири с севера на юг, превышает 2800 км, с запада на восток 2500 км. Площадь территории 4 млн. км кв.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 чем особенность географического положения этой территории по срав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 xml:space="preserve">нению с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Западно-Сибирской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равниной?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 Северный Ледовитый океан влияет на природные усло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вия Восточной и Северо-Восточной Сибири?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 Атлантический океан влияет на природные условия этой части Сибири?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Влияет ли Тихий океан на природу этого района?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numPr>
          <w:ilvl w:val="0"/>
          <w:numId w:val="9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Мы с вами знаем, что в природе все компоненты взаимосвязаны и взаимозависимы. От особенностей ГП особенно сильно зависим климат территории.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 учебнике на странице 213 найдите характеристику климата (3 минуты на чтение)</w:t>
      </w:r>
    </w:p>
    <w:p w:rsidR="00D02461" w:rsidRPr="00D02461" w:rsidRDefault="00D02461" w:rsidP="00D02461">
      <w:pPr>
        <w:numPr>
          <w:ilvl w:val="0"/>
          <w:numId w:val="10"/>
        </w:numPr>
        <w:shd w:val="clear" w:color="auto" w:fill="FFFFFF"/>
        <w:spacing w:after="0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Отличительные черты резко континентального климата:</w:t>
      </w:r>
    </w:p>
    <w:p w:rsidR="00D02461" w:rsidRPr="00D02461" w:rsidRDefault="00D02461" w:rsidP="00D02461">
      <w:pPr>
        <w:numPr>
          <w:ilvl w:val="0"/>
          <w:numId w:val="11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Большие годовые амплитуды температур.</w:t>
      </w:r>
    </w:p>
    <w:p w:rsidR="00D02461" w:rsidRPr="00D02461" w:rsidRDefault="00D02461" w:rsidP="00D02461">
      <w:pPr>
        <w:numPr>
          <w:ilvl w:val="0"/>
          <w:numId w:val="11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Резкие колебания температур в течение суток.</w:t>
      </w:r>
    </w:p>
    <w:p w:rsidR="00D02461" w:rsidRPr="00D02461" w:rsidRDefault="00D02461" w:rsidP="00D02461">
      <w:pPr>
        <w:numPr>
          <w:ilvl w:val="0"/>
          <w:numId w:val="11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Небольшое количество осадков.</w:t>
      </w:r>
    </w:p>
    <w:p w:rsidR="00D02461" w:rsidRPr="00D02461" w:rsidRDefault="00D02461" w:rsidP="00D02461">
      <w:pPr>
        <w:numPr>
          <w:ilvl w:val="0"/>
          <w:numId w:val="12"/>
        </w:numPr>
        <w:shd w:val="clear" w:color="auto" w:fill="FFFFFF"/>
        <w:spacing w:after="0"/>
        <w:ind w:left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Определить основные климатообразующие факторы.</w:t>
      </w:r>
    </w:p>
    <w:p w:rsidR="00D02461" w:rsidRPr="00D02461" w:rsidRDefault="00D02461" w:rsidP="00D02461">
      <w:pPr>
        <w:numPr>
          <w:ilvl w:val="0"/>
          <w:numId w:val="13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ГП</w:t>
      </w:r>
    </w:p>
    <w:p w:rsidR="00D02461" w:rsidRPr="00D02461" w:rsidRDefault="00D02461" w:rsidP="00D02461">
      <w:pPr>
        <w:numPr>
          <w:ilvl w:val="0"/>
          <w:numId w:val="13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Влияние океанов</w:t>
      </w:r>
    </w:p>
    <w:p w:rsidR="00D02461" w:rsidRPr="00D02461" w:rsidRDefault="00D02461" w:rsidP="00D02461">
      <w:pPr>
        <w:numPr>
          <w:ilvl w:val="0"/>
          <w:numId w:val="13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Циркуляция ВМ</w:t>
      </w:r>
    </w:p>
    <w:p w:rsidR="00D02461" w:rsidRPr="00D02461" w:rsidRDefault="00D02461" w:rsidP="00D02461">
      <w:pPr>
        <w:numPr>
          <w:ilvl w:val="0"/>
          <w:numId w:val="13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Высота местности</w:t>
      </w:r>
    </w:p>
    <w:p w:rsidR="00D02461" w:rsidRPr="00D02461" w:rsidRDefault="00D02461" w:rsidP="00D02461">
      <w:pPr>
        <w:numPr>
          <w:ilvl w:val="0"/>
          <w:numId w:val="13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Рельеф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numPr>
          <w:ilvl w:val="0"/>
          <w:numId w:val="14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Каковы же особенности рельефа данной территории?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Мы знаем, что в основании рельефа лежат тектонические структуры. Посмотрим по карте атласа (стр.10-11), какие тектонические структуры составляют эту территорию? </w:t>
      </w: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Сибирская платформа и складчатость мезозойского возраста.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Попытаемся предположить, какие формы рельефа здесь будут преобладать? </w:t>
      </w: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Равнина и горы. 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Подтвердим наше предположение, изучив физическую карту атласа (стр.4-5).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Среднесибирское плоскогорье имеет большие отметки высот, чем ранее нами изученные равнины. Это связано с особенностями геологического прошлого территории. Дело в том, что Сибирская платформа, на которой расположено плоскогорье, испытала более активное вертикальное поднятие. Особенностью рельефа региона является наличие вулканиче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ских плато. В мезозое через трещины в платформе выливалось ог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ромное количество лавы, которая, застывая, образовывала сплош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ные покровы. Много лавы застывало среди осадочных горных по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 xml:space="preserve">род. В дальнейшем рыхлые породы разрушались, а магматические оставались, образовывая ступенчатый рельеф – траппы (стр.217 рис. 121). Причина различий в рельефе на Среднесибирском плоскогорье кроется в неровностях фундамента платформы. В рельефе выделяются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Анабарское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плато и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Алданское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нагорье, образование которых связано с выходом кристаллических пород фундамента на поверхность (щиты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Анабарский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Алданский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). Отдельные блоки фундамента опущены, в рельефе это выражено низменностями – </w:t>
      </w:r>
      <w:proofErr w:type="gram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Северо-Сибирской</w:t>
      </w:r>
      <w:proofErr w:type="gram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Центральноякутской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Горы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Северо-Востока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Сибири - хребты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Верхоянский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Черского</w:t>
      </w:r>
      <w:proofErr w:type="gram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Оймяконское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нагорье, хребет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Сунтар-Хаята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образовались в мезозойскую эру 160-70 млн. лет назад. Это средневысотные горы.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Анализируем высоты, объясняем, зависимость высоты гор от их возраста.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 картам определите, какие полезные ископаемые здесь добыва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ются. Объясните, почему добываются полезные ископаемые как осадочного, так и магматического происхождения.</w:t>
      </w:r>
    </w:p>
    <w:tbl>
      <w:tblPr>
        <w:tblW w:w="9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75"/>
        <w:gridCol w:w="4575"/>
      </w:tblGrid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Минеральный ресурс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Районы (центры) добычи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Уголь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Тунгусский </w:t>
            </w:r>
            <w:proofErr w:type="spellStart"/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басс</w:t>
            </w:r>
            <w:proofErr w:type="spellEnd"/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., Ленский </w:t>
            </w:r>
            <w:proofErr w:type="spellStart"/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басс</w:t>
            </w:r>
            <w:proofErr w:type="spellEnd"/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Медно-никелевые руды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Норильск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Золото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Бодайбо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Алмазы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Мирный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Железная руда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Енисейский кряж</w:t>
            </w:r>
          </w:p>
        </w:tc>
      </w:tr>
    </w:tbl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</w:p>
    <w:p w:rsidR="00D02461" w:rsidRPr="00D02461" w:rsidRDefault="00D02461" w:rsidP="00D02461">
      <w:pPr>
        <w:numPr>
          <w:ilvl w:val="0"/>
          <w:numId w:val="15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 особенностями климата и рельефа связаны и внутренние воды любой территории.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Здесь протекают одни из самых крупных рек нашей страны – Енисей и Лена. Что же делает эти реки такими полноводными?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Водосборная площадь этих рек огромна (благодаря рельефу), большое количество притоков. Но малое количество осадков. Какие факторы сыграли здесь ведущую роль? </w:t>
      </w: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Многолетняяя</w:t>
      </w:r>
      <w:proofErr w:type="spellEnd"/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 xml:space="preserve"> мерзлота и малая испаряемость).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Многолетняя мерзлота - следствие климатиче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 xml:space="preserve">ских условий, резкой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континентальности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климата. Она почти по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всеместно распространена на территории региона. Мощность веч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номерзлого слоя во многих местах превышает сотни метров. Летом верхний горизонт мерзлой толщи от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таивает на севере на 20-40 см, а на юге - на несколько метров. Многолетняя мерзлота является причиной, оп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ределяющей развитие других компонентов и явлений природы. Она вызывает заболачивание равнин, оказывает большое влияние на режим внутренних вод, охлаждает почву и этим тормозит почвооб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разовательный процесс. На многолетней мерзлоте могут произра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стать растения только с поверхностной корневой системой, напри</w:t>
      </w: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softHyphen/>
        <w:t>мер, лиственница.</w:t>
      </w:r>
    </w:p>
    <w:p w:rsidR="00D02461" w:rsidRPr="00D02461" w:rsidRDefault="00D02461" w:rsidP="00D02461">
      <w:pPr>
        <w:numPr>
          <w:ilvl w:val="0"/>
          <w:numId w:val="16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Лиственница выживает в столь суровых климатических условиях благодаря еще одному приспособлению. </w:t>
      </w:r>
      <w:proofErr w:type="gram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Какому</w:t>
      </w:r>
      <w:proofErr w:type="gram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? </w:t>
      </w:r>
      <w:r w:rsidRPr="00D0246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(сбрасывает иголки, это позволяет ей экономить влагу и не замерзнуть)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Т.о. большая часть Средней и Северо-Восточной Сибири занята лиственничной тайгой.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numPr>
          <w:ilvl w:val="0"/>
          <w:numId w:val="17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Закрепление.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lastRenderedPageBreak/>
        <w:t>Итак, сегодня на уроке мы знакомились с особенностями природы Средней и Северо-Восточной Сибири, объединив эти районы в один ПТК. Но все ли так просто?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Давайте приведем аргументы «за» и «против» такого объединения.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Из разрезного материала составляют схему:</w:t>
      </w:r>
    </w:p>
    <w:tbl>
      <w:tblPr>
        <w:tblW w:w="91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67"/>
        <w:gridCol w:w="4683"/>
      </w:tblGrid>
      <w:tr w:rsidR="00D02461" w:rsidRPr="00D02461" w:rsidTr="00D02461">
        <w:tc>
          <w:tcPr>
            <w:tcW w:w="89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Единый ПТК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ЗА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ПРОТИВ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Резко континентальный климат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Тектоническое строение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Многолетняя мерзлота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Рельеф</w:t>
            </w:r>
          </w:p>
        </w:tc>
      </w:tr>
      <w:tr w:rsidR="00D02461" w:rsidRPr="00D02461" w:rsidTr="00D02461"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D02461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Лиственничная тайга</w:t>
            </w:r>
          </w:p>
        </w:tc>
        <w:tc>
          <w:tcPr>
            <w:tcW w:w="4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461" w:rsidRPr="00D02461" w:rsidRDefault="00D02461" w:rsidP="00D02461">
            <w:pPr>
              <w:spacing w:after="0"/>
              <w:jc w:val="center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br/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Мы еще раз убедились, почему такую большую территорию объединили в один ПТК.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Составим понятийно-терминологическую карту урока (все термины, понятия на доске в хаотичном порядке, надо все составить в логическую цепочку)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Единый ПТК→равнина + горы→резко континентальный климат→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↓</w:t>
      </w:r>
      <w:proofErr w:type="spellEnd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↓</w:t>
      </w:r>
      <w:proofErr w:type="spellEnd"/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Платформа Складчатая область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→Сибирский антициклон→большая амплитуда температур + мало осадков→многолетняя мерзлота→лиственничная тайга + полноводные реки</w:t>
      </w:r>
    </w:p>
    <w:p w:rsidR="00D02461" w:rsidRPr="00D02461" w:rsidRDefault="00D02461" w:rsidP="00D02461">
      <w:pPr>
        <w:shd w:val="clear" w:color="auto" w:fill="FFFFFF"/>
        <w:spacing w:after="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D02461" w:rsidRPr="00D02461" w:rsidRDefault="00D02461" w:rsidP="00D02461">
      <w:pPr>
        <w:numPr>
          <w:ilvl w:val="0"/>
          <w:numId w:val="18"/>
        </w:numPr>
        <w:shd w:val="clear" w:color="auto" w:fill="FFFFFF"/>
        <w:spacing w:after="0"/>
        <w:ind w:left="300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D0246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Домашнее задание: п. 37 читать, выполнить задание в контурной карте стр. 14-15</w:t>
      </w:r>
    </w:p>
    <w:p w:rsidR="00424EAD" w:rsidRDefault="00424EAD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Pr="00D02461" w:rsidRDefault="00D02461" w:rsidP="00D02461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Список литературы.</w:t>
      </w:r>
    </w:p>
    <w:p w:rsidR="00D02461" w:rsidRPr="00D02461" w:rsidRDefault="00D02461" w:rsidP="00D02461">
      <w:pPr>
        <w:pStyle w:val="a4"/>
        <w:numPr>
          <w:ilvl w:val="0"/>
          <w:numId w:val="19"/>
        </w:numPr>
        <w:rPr>
          <w:sz w:val="28"/>
          <w:szCs w:val="28"/>
        </w:rPr>
      </w:pPr>
      <w:r w:rsidRPr="00D02461">
        <w:rPr>
          <w:sz w:val="28"/>
          <w:szCs w:val="28"/>
        </w:rPr>
        <w:t>Географическая энциклопедия для детей.</w:t>
      </w:r>
    </w:p>
    <w:p w:rsidR="00D02461" w:rsidRPr="00D02461" w:rsidRDefault="00D02461" w:rsidP="00D02461">
      <w:pPr>
        <w:pStyle w:val="a4"/>
        <w:numPr>
          <w:ilvl w:val="0"/>
          <w:numId w:val="19"/>
        </w:numPr>
        <w:rPr>
          <w:sz w:val="28"/>
          <w:szCs w:val="28"/>
        </w:rPr>
      </w:pPr>
      <w:r w:rsidRPr="00D02461">
        <w:rPr>
          <w:sz w:val="28"/>
          <w:szCs w:val="28"/>
        </w:rPr>
        <w:t xml:space="preserve">Энциклопедический справочник. </w:t>
      </w:r>
    </w:p>
    <w:p w:rsidR="00D02461" w:rsidRPr="00D02461" w:rsidRDefault="00D02461" w:rsidP="00D02461">
      <w:pPr>
        <w:pStyle w:val="a4"/>
        <w:numPr>
          <w:ilvl w:val="0"/>
          <w:numId w:val="19"/>
        </w:numPr>
        <w:rPr>
          <w:sz w:val="28"/>
          <w:szCs w:val="28"/>
        </w:rPr>
      </w:pPr>
      <w:r w:rsidRPr="00D02461">
        <w:rPr>
          <w:sz w:val="28"/>
          <w:szCs w:val="28"/>
        </w:rPr>
        <w:t>География растений с  основами ботаники.</w:t>
      </w:r>
    </w:p>
    <w:p w:rsidR="00D02461" w:rsidRPr="00D02461" w:rsidRDefault="00D02461" w:rsidP="00D02461">
      <w:pPr>
        <w:pStyle w:val="a4"/>
        <w:numPr>
          <w:ilvl w:val="0"/>
          <w:numId w:val="19"/>
        </w:numPr>
        <w:rPr>
          <w:sz w:val="28"/>
          <w:szCs w:val="28"/>
        </w:rPr>
      </w:pPr>
      <w:r w:rsidRPr="00D02461">
        <w:rPr>
          <w:sz w:val="28"/>
          <w:szCs w:val="28"/>
        </w:rPr>
        <w:t>География животных с основами зоологии</w:t>
      </w:r>
    </w:p>
    <w:p w:rsidR="00D02461" w:rsidRPr="00D02461" w:rsidRDefault="00D02461" w:rsidP="00D02461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D02461">
        <w:rPr>
          <w:color w:val="000000"/>
          <w:sz w:val="28"/>
          <w:szCs w:val="28"/>
        </w:rPr>
        <w:t xml:space="preserve"> Баринова И.И. География России. 8-9кл.: Метод</w:t>
      </w:r>
      <w:proofErr w:type="gramStart"/>
      <w:r w:rsidRPr="00D02461">
        <w:rPr>
          <w:color w:val="000000"/>
          <w:sz w:val="28"/>
          <w:szCs w:val="28"/>
        </w:rPr>
        <w:t>.</w:t>
      </w:r>
      <w:proofErr w:type="gramEnd"/>
      <w:r w:rsidRPr="00D02461">
        <w:rPr>
          <w:color w:val="000000"/>
          <w:sz w:val="28"/>
          <w:szCs w:val="28"/>
        </w:rPr>
        <w:t xml:space="preserve"> </w:t>
      </w:r>
      <w:proofErr w:type="gramStart"/>
      <w:r w:rsidRPr="00D02461">
        <w:rPr>
          <w:color w:val="000000"/>
          <w:sz w:val="28"/>
          <w:szCs w:val="28"/>
        </w:rPr>
        <w:t>п</w:t>
      </w:r>
      <w:proofErr w:type="gramEnd"/>
      <w:r w:rsidRPr="00D02461">
        <w:rPr>
          <w:color w:val="000000"/>
          <w:sz w:val="28"/>
          <w:szCs w:val="28"/>
        </w:rPr>
        <w:t xml:space="preserve">особие /И.И. Баринова, В.Я. Ром. – 6-е изд., </w:t>
      </w:r>
      <w:proofErr w:type="spellStart"/>
      <w:r w:rsidRPr="00D02461">
        <w:rPr>
          <w:color w:val="000000"/>
          <w:sz w:val="28"/>
          <w:szCs w:val="28"/>
        </w:rPr>
        <w:t>перераб</w:t>
      </w:r>
      <w:proofErr w:type="spellEnd"/>
      <w:r w:rsidRPr="00D02461">
        <w:rPr>
          <w:color w:val="000000"/>
          <w:sz w:val="28"/>
          <w:szCs w:val="28"/>
        </w:rPr>
        <w:t>. – М.: Дрофа, 2002. – 160 с.: ил.</w:t>
      </w:r>
    </w:p>
    <w:p w:rsidR="00D02461" w:rsidRPr="00D02461" w:rsidRDefault="00D02461" w:rsidP="00D02461">
      <w:pPr>
        <w:pStyle w:val="a4"/>
        <w:numPr>
          <w:ilvl w:val="0"/>
          <w:numId w:val="19"/>
        </w:numPr>
        <w:rPr>
          <w:sz w:val="28"/>
          <w:szCs w:val="28"/>
        </w:rPr>
      </w:pPr>
      <w:r w:rsidRPr="00D02461">
        <w:rPr>
          <w:sz w:val="28"/>
          <w:szCs w:val="28"/>
        </w:rPr>
        <w:t xml:space="preserve">Интернет ресурсы. </w:t>
      </w:r>
    </w:p>
    <w:p w:rsidR="00D02461" w:rsidRDefault="00D02461" w:rsidP="00D02461">
      <w:pPr>
        <w:spacing w:after="0"/>
        <w:rPr>
          <w:sz w:val="28"/>
          <w:szCs w:val="28"/>
        </w:rPr>
      </w:pPr>
    </w:p>
    <w:p w:rsidR="00D02461" w:rsidRPr="00D02461" w:rsidRDefault="00D02461" w:rsidP="00D02461">
      <w:pPr>
        <w:spacing w:after="0"/>
        <w:rPr>
          <w:sz w:val="28"/>
          <w:szCs w:val="28"/>
        </w:rPr>
      </w:pPr>
    </w:p>
    <w:sectPr w:rsidR="00D02461" w:rsidRPr="00D02461" w:rsidSect="0042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71B75"/>
    <w:multiLevelType w:val="multilevel"/>
    <w:tmpl w:val="0A165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578D6"/>
    <w:multiLevelType w:val="multilevel"/>
    <w:tmpl w:val="EE62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5B4627"/>
    <w:multiLevelType w:val="multilevel"/>
    <w:tmpl w:val="3604A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A42A5"/>
    <w:multiLevelType w:val="multilevel"/>
    <w:tmpl w:val="0194D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F06032"/>
    <w:multiLevelType w:val="hybridMultilevel"/>
    <w:tmpl w:val="C882C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147F3"/>
    <w:multiLevelType w:val="multilevel"/>
    <w:tmpl w:val="159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C0427B"/>
    <w:multiLevelType w:val="multilevel"/>
    <w:tmpl w:val="5226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AE002B"/>
    <w:multiLevelType w:val="multilevel"/>
    <w:tmpl w:val="4A343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9F5F3B"/>
    <w:multiLevelType w:val="multilevel"/>
    <w:tmpl w:val="6A6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B35035"/>
    <w:multiLevelType w:val="multilevel"/>
    <w:tmpl w:val="8F38F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19185F"/>
    <w:multiLevelType w:val="multilevel"/>
    <w:tmpl w:val="A462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A74E22"/>
    <w:multiLevelType w:val="multilevel"/>
    <w:tmpl w:val="48AE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D95AC4"/>
    <w:multiLevelType w:val="multilevel"/>
    <w:tmpl w:val="912C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46315E"/>
    <w:multiLevelType w:val="multilevel"/>
    <w:tmpl w:val="5DB8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5D35AD"/>
    <w:multiLevelType w:val="multilevel"/>
    <w:tmpl w:val="C93E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C70E6C"/>
    <w:multiLevelType w:val="multilevel"/>
    <w:tmpl w:val="D19E5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C0443B"/>
    <w:multiLevelType w:val="multilevel"/>
    <w:tmpl w:val="89E80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7201B1"/>
    <w:multiLevelType w:val="multilevel"/>
    <w:tmpl w:val="11A8C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00750D"/>
    <w:multiLevelType w:val="multilevel"/>
    <w:tmpl w:val="7472A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6"/>
  </w:num>
  <w:num w:numId="5">
    <w:abstractNumId w:val="16"/>
  </w:num>
  <w:num w:numId="6">
    <w:abstractNumId w:val="7"/>
  </w:num>
  <w:num w:numId="7">
    <w:abstractNumId w:val="2"/>
  </w:num>
  <w:num w:numId="8">
    <w:abstractNumId w:val="18"/>
  </w:num>
  <w:num w:numId="9">
    <w:abstractNumId w:val="8"/>
  </w:num>
  <w:num w:numId="10">
    <w:abstractNumId w:val="13"/>
  </w:num>
  <w:num w:numId="11">
    <w:abstractNumId w:val="14"/>
  </w:num>
  <w:num w:numId="12">
    <w:abstractNumId w:val="5"/>
  </w:num>
  <w:num w:numId="13">
    <w:abstractNumId w:val="3"/>
  </w:num>
  <w:num w:numId="14">
    <w:abstractNumId w:val="11"/>
  </w:num>
  <w:num w:numId="15">
    <w:abstractNumId w:val="0"/>
  </w:num>
  <w:num w:numId="16">
    <w:abstractNumId w:val="15"/>
  </w:num>
  <w:num w:numId="17">
    <w:abstractNumId w:val="12"/>
  </w:num>
  <w:num w:numId="18">
    <w:abstractNumId w:val="1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461"/>
    <w:rsid w:val="00424EAD"/>
    <w:rsid w:val="00D0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024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5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1202</Words>
  <Characters>6856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2021-02-01T10:13:00Z</dcterms:created>
  <dcterms:modified xsi:type="dcterms:W3CDTF">2021-02-01T10:19:00Z</dcterms:modified>
</cp:coreProperties>
</file>